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6E06" w14:textId="3FBAF9B5" w:rsidR="003B18E3" w:rsidRPr="003B18E3" w:rsidRDefault="003B18E3" w:rsidP="003B18E3">
      <w:pPr>
        <w:pStyle w:val="Bezmezer"/>
        <w:jc w:val="center"/>
        <w:rPr>
          <w:b/>
          <w:bCs/>
          <w:sz w:val="96"/>
          <w:szCs w:val="96"/>
        </w:rPr>
      </w:pPr>
      <w:r w:rsidRPr="003B18E3">
        <w:rPr>
          <w:b/>
          <w:bCs/>
          <w:sz w:val="96"/>
          <w:szCs w:val="96"/>
        </w:rPr>
        <w:t>Uzavření knihovny.</w:t>
      </w:r>
    </w:p>
    <w:p w14:paraId="1F2CDFC5" w14:textId="77777777" w:rsidR="003B18E3" w:rsidRDefault="003B18E3" w:rsidP="003B18E3">
      <w:pPr>
        <w:pStyle w:val="Bezmezer"/>
        <w:jc w:val="center"/>
        <w:rPr>
          <w:b/>
          <w:bCs/>
          <w:sz w:val="72"/>
          <w:szCs w:val="72"/>
        </w:rPr>
      </w:pPr>
    </w:p>
    <w:p w14:paraId="3CF23E8D" w14:textId="77777777" w:rsidR="003B18E3" w:rsidRDefault="003B18E3" w:rsidP="003B18E3">
      <w:pPr>
        <w:pStyle w:val="Bezmezer"/>
        <w:jc w:val="center"/>
        <w:rPr>
          <w:b/>
          <w:bCs/>
          <w:sz w:val="72"/>
          <w:szCs w:val="72"/>
        </w:rPr>
      </w:pPr>
    </w:p>
    <w:p w14:paraId="030A7138" w14:textId="1791518D" w:rsidR="003B18E3" w:rsidRPr="003B18E3" w:rsidRDefault="003B18E3" w:rsidP="003B18E3">
      <w:pPr>
        <w:pStyle w:val="Bezmezer"/>
        <w:jc w:val="center"/>
        <w:rPr>
          <w:b/>
          <w:bCs/>
          <w:sz w:val="72"/>
          <w:szCs w:val="72"/>
        </w:rPr>
      </w:pPr>
      <w:r w:rsidRPr="003B18E3">
        <w:rPr>
          <w:sz w:val="72"/>
          <w:szCs w:val="72"/>
        </w:rPr>
        <w:t>Dle usnesení vlády z 21.10.2020 jsou veřejné knihovny uzavřeny od 22.10.2020 do odvolání</w:t>
      </w:r>
      <w:r>
        <w:rPr>
          <w:b/>
          <w:bCs/>
          <w:sz w:val="72"/>
          <w:szCs w:val="72"/>
        </w:rPr>
        <w:t>.</w:t>
      </w:r>
    </w:p>
    <w:sectPr w:rsidR="003B18E3" w:rsidRPr="003B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E3"/>
    <w:rsid w:val="003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45CA"/>
  <w15:chartTrackingRefBased/>
  <w15:docId w15:val="{B2478CD0-9616-4167-B40B-F4707CF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1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cp:lastPrinted>2020-10-22T10:20:00Z</cp:lastPrinted>
  <dcterms:created xsi:type="dcterms:W3CDTF">2020-10-22T10:18:00Z</dcterms:created>
  <dcterms:modified xsi:type="dcterms:W3CDTF">2020-10-22T10:21:00Z</dcterms:modified>
</cp:coreProperties>
</file>