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EA9DF" w14:textId="77777777" w:rsidR="000071F0" w:rsidRPr="000071F0" w:rsidRDefault="000071F0" w:rsidP="000071F0">
      <w:pPr>
        <w:pStyle w:val="Normlnweb"/>
        <w:rPr>
          <w:b/>
          <w:bCs/>
          <w:sz w:val="56"/>
          <w:szCs w:val="56"/>
        </w:rPr>
      </w:pPr>
      <w:r w:rsidRPr="000071F0">
        <w:rPr>
          <w:b/>
          <w:bCs/>
          <w:sz w:val="56"/>
          <w:szCs w:val="56"/>
        </w:rPr>
        <w:t>Reagujeme na NEPRAVDIVÉ informace, které se objevují v některých médiích:</w:t>
      </w:r>
      <w:bookmarkStart w:id="0" w:name="_GoBack"/>
      <w:bookmarkEnd w:id="0"/>
      <w:r w:rsidRPr="000071F0">
        <w:rPr>
          <w:b/>
          <w:bCs/>
          <w:sz w:val="56"/>
          <w:szCs w:val="56"/>
        </w:rPr>
        <w:br/>
        <w:t>voda ve Vyžlovském rybníce je vhodná ke koupání.</w:t>
      </w:r>
      <w:r w:rsidRPr="000071F0">
        <w:rPr>
          <w:b/>
          <w:bCs/>
          <w:sz w:val="56"/>
          <w:szCs w:val="56"/>
        </w:rPr>
        <w:br/>
        <w:t xml:space="preserve">Objektivní informace vždy najdete na stránkách Krajské hygienické stanice Středočeského kraje: khsstc.cz v sekci </w:t>
      </w:r>
      <w:proofErr w:type="gramStart"/>
      <w:r w:rsidRPr="000071F0">
        <w:rPr>
          <w:b/>
          <w:bCs/>
          <w:sz w:val="56"/>
          <w:szCs w:val="56"/>
        </w:rPr>
        <w:t>Koupaliště - Praha</w:t>
      </w:r>
      <w:proofErr w:type="gramEnd"/>
      <w:r w:rsidRPr="000071F0">
        <w:rPr>
          <w:b/>
          <w:bCs/>
          <w:sz w:val="56"/>
          <w:szCs w:val="56"/>
        </w:rPr>
        <w:t xml:space="preserve"> východ - přírodní koupaliště Vyžlovka. Rozbory vody probíhají 1x za 14dní.</w:t>
      </w:r>
      <w:r w:rsidRPr="000071F0">
        <w:rPr>
          <w:b/>
          <w:bCs/>
          <w:sz w:val="56"/>
          <w:szCs w:val="56"/>
        </w:rPr>
        <w:br/>
        <w:t>Prosíme, sdílejte se sousedy i přáteli a nevěřte mediálním zkratkám.</w:t>
      </w:r>
      <w:r w:rsidRPr="000071F0">
        <w:rPr>
          <w:b/>
          <w:bCs/>
          <w:sz w:val="56"/>
          <w:szCs w:val="56"/>
        </w:rPr>
        <w:br/>
        <w:t>Děkujeme.</w:t>
      </w:r>
    </w:p>
    <w:p w14:paraId="1BD7A595" w14:textId="77777777" w:rsidR="00240216" w:rsidRPr="000071F0" w:rsidRDefault="00240216">
      <w:pPr>
        <w:rPr>
          <w:b/>
          <w:bCs/>
          <w:sz w:val="56"/>
          <w:szCs w:val="56"/>
        </w:rPr>
      </w:pPr>
    </w:p>
    <w:sectPr w:rsidR="00240216" w:rsidRPr="00007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F0"/>
    <w:rsid w:val="000071F0"/>
    <w:rsid w:val="0024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75C0C"/>
  <w15:chartTrackingRefBased/>
  <w15:docId w15:val="{DD729376-2C67-4C6B-B722-5E99EDFF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07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4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Vyžlovka</dc:creator>
  <cp:keywords/>
  <dc:description/>
  <cp:lastModifiedBy> </cp:lastModifiedBy>
  <cp:revision>1</cp:revision>
  <dcterms:created xsi:type="dcterms:W3CDTF">2019-06-28T09:29:00Z</dcterms:created>
  <dcterms:modified xsi:type="dcterms:W3CDTF">2019-06-28T09:30:00Z</dcterms:modified>
</cp:coreProperties>
</file>