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A7DE" w14:textId="77777777" w:rsidR="00162AE8" w:rsidRPr="00162AE8" w:rsidRDefault="00162AE8" w:rsidP="00162AE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0EC4BD52" w14:textId="77777777" w:rsidR="00162AE8" w:rsidRPr="00162AE8" w:rsidRDefault="00162AE8" w:rsidP="00162AE8">
      <w:pPr>
        <w:rPr>
          <w:rFonts w:ascii="Verdana" w:hAnsi="Verdana"/>
          <w:b/>
          <w:sz w:val="24"/>
          <w:szCs w:val="24"/>
        </w:rPr>
      </w:pPr>
      <w:r w:rsidRPr="00162AE8">
        <w:rPr>
          <w:rFonts w:ascii="Verdana" w:hAnsi="Verdana"/>
          <w:b/>
          <w:sz w:val="24"/>
          <w:szCs w:val="24"/>
        </w:rPr>
        <w:t>Vážení občané,</w:t>
      </w:r>
    </w:p>
    <w:p w14:paraId="2C9FA42B" w14:textId="77777777" w:rsidR="00162AE8" w:rsidRPr="00162AE8" w:rsidRDefault="00162AE8" w:rsidP="00162AE8">
      <w:pPr>
        <w:rPr>
          <w:rFonts w:ascii="Verdana" w:hAnsi="Verdana"/>
          <w:sz w:val="24"/>
          <w:szCs w:val="24"/>
        </w:rPr>
      </w:pPr>
    </w:p>
    <w:p w14:paraId="0369D400" w14:textId="52D12D07" w:rsidR="00162AE8" w:rsidRPr="00162AE8" w:rsidRDefault="002D7A6D" w:rsidP="00162A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 V</w:t>
      </w:r>
      <w:r w:rsidR="00162AE8" w:rsidRPr="00162AE8">
        <w:rPr>
          <w:rFonts w:ascii="Verdana" w:hAnsi="Verdana"/>
          <w:sz w:val="24"/>
          <w:szCs w:val="24"/>
        </w:rPr>
        <w:t xml:space="preserve">aší obci bude množství stočného počítáno podle směrného čísla roční spotřeby vody v souladu s přílohou č. 12 k Vyhlášce Ministerstva </w:t>
      </w:r>
      <w:proofErr w:type="gramStart"/>
      <w:r w:rsidR="00162AE8" w:rsidRPr="00162AE8">
        <w:rPr>
          <w:rFonts w:ascii="Verdana" w:hAnsi="Verdana"/>
          <w:sz w:val="24"/>
          <w:szCs w:val="24"/>
        </w:rPr>
        <w:t>zemědělství  ČR</w:t>
      </w:r>
      <w:proofErr w:type="gramEnd"/>
      <w:r w:rsidR="00162AE8" w:rsidRPr="00162AE8">
        <w:rPr>
          <w:rFonts w:ascii="Verdana" w:hAnsi="Verdana"/>
          <w:sz w:val="24"/>
          <w:szCs w:val="24"/>
        </w:rPr>
        <w:t xml:space="preserve"> č. 120/2011 Sb., kterou provádí zákon č. 274/2001 Sb., o vodovodech a kanalizacích pro veřejnou spotřebu. Citace z vyhlášky:</w:t>
      </w:r>
      <w:r>
        <w:rPr>
          <w:rFonts w:ascii="Verdana" w:hAnsi="Verdana"/>
          <w:b/>
          <w:sz w:val="24"/>
          <w:szCs w:val="24"/>
        </w:rPr>
        <w:t xml:space="preserve"> „</w:t>
      </w:r>
      <w:r w:rsidR="00162AE8" w:rsidRPr="00162AE8">
        <w:rPr>
          <w:rFonts w:ascii="Verdana" w:hAnsi="Verdana"/>
          <w:b/>
          <w:sz w:val="24"/>
          <w:szCs w:val="24"/>
        </w:rPr>
        <w:t>na jednoho obyvatele bytu s tekoucí teplou vodou (teplá voda na kohoutku) 35 m3/rok“</w:t>
      </w:r>
      <w:r w:rsidR="00162AE8" w:rsidRPr="00162AE8">
        <w:rPr>
          <w:rFonts w:ascii="Verdana" w:hAnsi="Verdana"/>
          <w:sz w:val="24"/>
          <w:szCs w:val="24"/>
        </w:rPr>
        <w:t xml:space="preserve">. Hodnota je součtem spotřeby studené a teplé vody. Teplou vodou na kohoutku je teplá voda vytékající z výtoku ovládaného uzávěrem přímo do dřezu, umyvadla, vany, sprchy apod. Není rozhodující, zda je voda ohřívána elektrickým zásobníkem, průtokovým ohřevem, plynovým kotlem apod. </w:t>
      </w:r>
    </w:p>
    <w:p w14:paraId="7F5D64C1" w14:textId="77777777" w:rsidR="00162AE8" w:rsidRDefault="00162AE8" w:rsidP="00162AE8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14:paraId="0DF6B754" w14:textId="77777777" w:rsidR="00162AE8" w:rsidRPr="00162AE8" w:rsidRDefault="00162AE8" w:rsidP="00162AE8">
      <w:pPr>
        <w:rPr>
          <w:rFonts w:ascii="Verdana" w:hAnsi="Verdana"/>
          <w:sz w:val="24"/>
          <w:szCs w:val="24"/>
        </w:rPr>
      </w:pPr>
      <w:r w:rsidRPr="00162AE8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U obyvatel rekreačních chat (chalup) se spotřeba vypočte na každého obyvatele s přihlédnutím k době, po kterou je chata během roku využívána.</w:t>
      </w:r>
    </w:p>
    <w:p w14:paraId="4CE3D540" w14:textId="77777777" w:rsidR="00162AE8" w:rsidRPr="00162AE8" w:rsidRDefault="00162AE8" w:rsidP="00162AE8">
      <w:pPr>
        <w:rPr>
          <w:rFonts w:ascii="Verdana" w:hAnsi="Verdana"/>
          <w:sz w:val="24"/>
          <w:szCs w:val="24"/>
        </w:rPr>
      </w:pPr>
    </w:p>
    <w:p w14:paraId="5B78D9E1" w14:textId="77777777" w:rsidR="00162AE8" w:rsidRPr="00A130E6" w:rsidRDefault="00162AE8" w:rsidP="00162AE8">
      <w:pPr>
        <w:rPr>
          <w:rFonts w:ascii="Verdana" w:hAnsi="Verdana"/>
          <w:b/>
          <w:sz w:val="24"/>
          <w:szCs w:val="24"/>
          <w:u w:val="single"/>
        </w:rPr>
      </w:pPr>
      <w:r w:rsidRPr="00A130E6">
        <w:rPr>
          <w:rFonts w:ascii="Verdana" w:hAnsi="Verdana"/>
          <w:b/>
          <w:sz w:val="24"/>
          <w:szCs w:val="24"/>
          <w:u w:val="single"/>
        </w:rPr>
        <w:t xml:space="preserve">Ceny vodného </w:t>
      </w:r>
      <w:proofErr w:type="gramStart"/>
      <w:r w:rsidRPr="00A130E6">
        <w:rPr>
          <w:rFonts w:ascii="Verdana" w:hAnsi="Verdana"/>
          <w:b/>
          <w:sz w:val="24"/>
          <w:szCs w:val="24"/>
          <w:u w:val="single"/>
        </w:rPr>
        <w:t>a  stočného</w:t>
      </w:r>
      <w:proofErr w:type="gramEnd"/>
      <w:r w:rsidRPr="00A130E6">
        <w:rPr>
          <w:rFonts w:ascii="Verdana" w:hAnsi="Verdana"/>
          <w:b/>
          <w:sz w:val="24"/>
          <w:szCs w:val="24"/>
          <w:u w:val="single"/>
        </w:rPr>
        <w:t xml:space="preserve"> na rok 2020 jsou v obci Vyžlovka stanoveny takto:</w:t>
      </w:r>
    </w:p>
    <w:p w14:paraId="66743EE3" w14:textId="77777777" w:rsidR="00162AE8" w:rsidRDefault="00162AE8" w:rsidP="00162AE8">
      <w:pPr>
        <w:rPr>
          <w:rFonts w:ascii="Verdana" w:hAnsi="Verdana"/>
          <w:sz w:val="24"/>
          <w:szCs w:val="24"/>
        </w:rPr>
      </w:pPr>
    </w:p>
    <w:p w14:paraId="464B8094" w14:textId="77777777" w:rsidR="00162AE8" w:rsidRPr="00162AE8" w:rsidRDefault="00162AE8" w:rsidP="00162AE8">
      <w:pPr>
        <w:rPr>
          <w:rFonts w:ascii="Verdana" w:hAnsi="Verdana"/>
          <w:b/>
          <w:sz w:val="24"/>
          <w:szCs w:val="24"/>
        </w:rPr>
      </w:pPr>
      <w:r w:rsidRPr="00162AE8">
        <w:rPr>
          <w:rFonts w:ascii="Verdana" w:hAnsi="Verdana"/>
          <w:b/>
          <w:sz w:val="24"/>
          <w:szCs w:val="24"/>
        </w:rPr>
        <w:t>Vodné bez DPH</w:t>
      </w:r>
      <w:proofErr w:type="gramStart"/>
      <w:r w:rsidRPr="00162AE8">
        <w:rPr>
          <w:rFonts w:ascii="Verdana" w:hAnsi="Verdana"/>
          <w:b/>
          <w:sz w:val="24"/>
          <w:szCs w:val="24"/>
        </w:rPr>
        <w:t xml:space="preserve"> ….</w:t>
      </w:r>
      <w:proofErr w:type="gramEnd"/>
      <w:r w:rsidRPr="00162AE8">
        <w:rPr>
          <w:rFonts w:ascii="Verdana" w:hAnsi="Verdana"/>
          <w:b/>
          <w:sz w:val="24"/>
          <w:szCs w:val="24"/>
        </w:rPr>
        <w:t>. 40,51 Kč</w:t>
      </w:r>
    </w:p>
    <w:p w14:paraId="5990808F" w14:textId="7A7058B4" w:rsidR="00162AE8" w:rsidRPr="00162AE8" w:rsidRDefault="00162AE8" w:rsidP="00162AE8">
      <w:pPr>
        <w:rPr>
          <w:rFonts w:ascii="Verdana" w:hAnsi="Verdana"/>
          <w:b/>
          <w:sz w:val="24"/>
          <w:szCs w:val="24"/>
        </w:rPr>
      </w:pPr>
      <w:r w:rsidRPr="00162AE8">
        <w:rPr>
          <w:rFonts w:ascii="Verdana" w:hAnsi="Verdana"/>
          <w:b/>
          <w:sz w:val="24"/>
          <w:szCs w:val="24"/>
        </w:rPr>
        <w:t>Vodné s DPH …</w:t>
      </w:r>
      <w:proofErr w:type="gramStart"/>
      <w:r w:rsidRPr="00162AE8">
        <w:rPr>
          <w:rFonts w:ascii="Verdana" w:hAnsi="Verdana"/>
          <w:b/>
          <w:sz w:val="24"/>
          <w:szCs w:val="24"/>
        </w:rPr>
        <w:t>……</w:t>
      </w:r>
      <w:r>
        <w:rPr>
          <w:rFonts w:ascii="Verdana" w:hAnsi="Verdana"/>
          <w:b/>
          <w:sz w:val="24"/>
          <w:szCs w:val="24"/>
        </w:rPr>
        <w:t>.</w:t>
      </w:r>
      <w:proofErr w:type="gramEnd"/>
      <w:r w:rsidRPr="00162AE8">
        <w:rPr>
          <w:rFonts w:ascii="Verdana" w:hAnsi="Verdana"/>
          <w:b/>
          <w:sz w:val="24"/>
          <w:szCs w:val="24"/>
        </w:rPr>
        <w:t>46,59 Kč</w:t>
      </w:r>
    </w:p>
    <w:p w14:paraId="17A0E324" w14:textId="0EC03928" w:rsidR="00162AE8" w:rsidRPr="00162AE8" w:rsidRDefault="00162AE8" w:rsidP="00162AE8">
      <w:pPr>
        <w:rPr>
          <w:rFonts w:ascii="Verdana" w:hAnsi="Verdana"/>
          <w:b/>
          <w:sz w:val="24"/>
          <w:szCs w:val="24"/>
        </w:rPr>
      </w:pPr>
      <w:r w:rsidRPr="00162AE8">
        <w:rPr>
          <w:rFonts w:ascii="Verdana" w:hAnsi="Verdana"/>
          <w:b/>
          <w:sz w:val="24"/>
          <w:szCs w:val="24"/>
        </w:rPr>
        <w:t>Stočné bez DPH</w:t>
      </w:r>
      <w:proofErr w:type="gramStart"/>
      <w:r w:rsidRPr="00162AE8">
        <w:rPr>
          <w:rFonts w:ascii="Verdana" w:hAnsi="Verdana"/>
          <w:b/>
          <w:sz w:val="24"/>
          <w:szCs w:val="24"/>
        </w:rPr>
        <w:t xml:space="preserve"> ….</w:t>
      </w:r>
      <w:proofErr w:type="gramEnd"/>
      <w:r>
        <w:rPr>
          <w:rFonts w:ascii="Verdana" w:hAnsi="Verdana"/>
          <w:b/>
          <w:sz w:val="24"/>
          <w:szCs w:val="24"/>
        </w:rPr>
        <w:t>.</w:t>
      </w:r>
      <w:r w:rsidRPr="00162AE8">
        <w:rPr>
          <w:rFonts w:ascii="Verdana" w:hAnsi="Verdana"/>
          <w:b/>
          <w:sz w:val="24"/>
          <w:szCs w:val="24"/>
        </w:rPr>
        <w:t xml:space="preserve"> 33,32 Kč</w:t>
      </w:r>
    </w:p>
    <w:p w14:paraId="123692DB" w14:textId="7B899DFA" w:rsidR="00162AE8" w:rsidRDefault="00162AE8" w:rsidP="00162AE8">
      <w:pPr>
        <w:rPr>
          <w:rFonts w:ascii="Verdana" w:hAnsi="Verdana"/>
          <w:b/>
          <w:sz w:val="24"/>
          <w:szCs w:val="24"/>
        </w:rPr>
      </w:pPr>
      <w:r w:rsidRPr="00162AE8">
        <w:rPr>
          <w:rFonts w:ascii="Verdana" w:hAnsi="Verdana"/>
          <w:b/>
          <w:sz w:val="24"/>
          <w:szCs w:val="24"/>
        </w:rPr>
        <w:t>Stočné s DPH ……… 38,32 Kč</w:t>
      </w:r>
    </w:p>
    <w:p w14:paraId="1C1B12D2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</w:p>
    <w:p w14:paraId="55ADC1C1" w14:textId="48D108DF" w:rsidR="00A130E6" w:rsidRPr="00A130E6" w:rsidRDefault="00A130E6" w:rsidP="00162AE8">
      <w:pPr>
        <w:rPr>
          <w:rFonts w:ascii="Verdana" w:hAnsi="Verdana"/>
          <w:b/>
          <w:sz w:val="24"/>
          <w:szCs w:val="24"/>
          <w:u w:val="single"/>
        </w:rPr>
      </w:pPr>
      <w:r w:rsidRPr="00A130E6">
        <w:rPr>
          <w:rFonts w:ascii="Verdana" w:hAnsi="Verdana"/>
          <w:b/>
          <w:sz w:val="24"/>
          <w:szCs w:val="24"/>
          <w:u w:val="single"/>
        </w:rPr>
        <w:t>Příklad výpočtu stočného:</w:t>
      </w:r>
    </w:p>
    <w:p w14:paraId="164E2AC1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</w:p>
    <w:p w14:paraId="74EC61DD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 1 obyvatele s trvalým bydlištěm: </w:t>
      </w:r>
    </w:p>
    <w:p w14:paraId="40754843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</w:p>
    <w:p w14:paraId="1701513E" w14:textId="77777777" w:rsidR="00A130E6" w:rsidRPr="00A130E6" w:rsidRDefault="00A130E6" w:rsidP="00162AE8">
      <w:pPr>
        <w:rPr>
          <w:rFonts w:ascii="Verdana" w:hAnsi="Verdana"/>
          <w:sz w:val="24"/>
          <w:szCs w:val="24"/>
        </w:rPr>
      </w:pPr>
      <w:r w:rsidRPr="00A130E6">
        <w:rPr>
          <w:rFonts w:ascii="Verdana" w:hAnsi="Verdana"/>
          <w:sz w:val="24"/>
          <w:szCs w:val="24"/>
        </w:rPr>
        <w:t>35 m3/rok x 38,32 Kč = 1341 Kč</w:t>
      </w:r>
    </w:p>
    <w:p w14:paraId="300094BD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</w:p>
    <w:p w14:paraId="377977CC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 1 obyvatele využívajícího rekreační objekt po dobu 6 měsíců/rok:</w:t>
      </w:r>
    </w:p>
    <w:p w14:paraId="6E621B03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</w:p>
    <w:p w14:paraId="08DB0033" w14:textId="2370CAEC" w:rsidR="00A130E6" w:rsidRPr="00A130E6" w:rsidRDefault="00A130E6" w:rsidP="00162A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0,5 x 35 m3/rok x 38,32 Kč </w:t>
      </w:r>
      <w:r w:rsidRPr="00A130E6">
        <w:rPr>
          <w:rFonts w:ascii="Verdana" w:hAnsi="Verdana"/>
          <w:sz w:val="24"/>
          <w:szCs w:val="24"/>
        </w:rPr>
        <w:t>= 670,50 Kč</w:t>
      </w:r>
    </w:p>
    <w:p w14:paraId="195A1CB4" w14:textId="77777777" w:rsidR="00A130E6" w:rsidRDefault="00A130E6" w:rsidP="00162AE8">
      <w:pPr>
        <w:rPr>
          <w:rFonts w:ascii="Verdana" w:hAnsi="Verdana"/>
          <w:b/>
          <w:sz w:val="24"/>
          <w:szCs w:val="24"/>
        </w:rPr>
      </w:pPr>
    </w:p>
    <w:p w14:paraId="4FCAFC7D" w14:textId="307CD7F3" w:rsidR="00A130E6" w:rsidRPr="00162AE8" w:rsidRDefault="00A130E6" w:rsidP="00162AE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52AC8691" w14:textId="77777777" w:rsidR="00162AE8" w:rsidRPr="00162AE8" w:rsidRDefault="00162AE8" w:rsidP="00162AE8">
      <w:pPr>
        <w:rPr>
          <w:sz w:val="24"/>
          <w:szCs w:val="24"/>
        </w:rPr>
      </w:pPr>
    </w:p>
    <w:p w14:paraId="3FB34C8E" w14:textId="77777777" w:rsidR="00162AE8" w:rsidRPr="00162AE8" w:rsidRDefault="00162AE8" w:rsidP="00162AE8">
      <w:pPr>
        <w:rPr>
          <w:sz w:val="24"/>
          <w:szCs w:val="24"/>
        </w:rPr>
      </w:pPr>
    </w:p>
    <w:p w14:paraId="5C8CC24B" w14:textId="77777777" w:rsidR="00162AE8" w:rsidRPr="00162AE8" w:rsidRDefault="00162AE8" w:rsidP="00162AE8">
      <w:pPr>
        <w:rPr>
          <w:rFonts w:ascii="Verdana" w:hAnsi="Verdana"/>
          <w:sz w:val="24"/>
          <w:szCs w:val="24"/>
        </w:rPr>
      </w:pPr>
      <w:r w:rsidRPr="00162AE8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62AE8">
        <w:rPr>
          <w:rFonts w:ascii="Verdana" w:hAnsi="Verdana"/>
          <w:sz w:val="24"/>
          <w:szCs w:val="24"/>
        </w:rPr>
        <w:t>Energie AG Kolín a.s.</w:t>
      </w:r>
    </w:p>
    <w:p w14:paraId="517E3570" w14:textId="77D1EF5C" w:rsidR="00005BFD" w:rsidRPr="00162AE8" w:rsidRDefault="00005BFD" w:rsidP="00005BFD">
      <w:pPr>
        <w:pStyle w:val="VAKBeroun"/>
        <w:ind w:right="708"/>
        <w:rPr>
          <w:sz w:val="24"/>
          <w:szCs w:val="24"/>
        </w:rPr>
      </w:pPr>
    </w:p>
    <w:p w14:paraId="71D4DDE7" w14:textId="77777777" w:rsidR="00C008A1" w:rsidRPr="00162AE8" w:rsidRDefault="00C008A1" w:rsidP="0087219C">
      <w:pPr>
        <w:pStyle w:val="VAKBeroun"/>
        <w:ind w:right="708"/>
        <w:rPr>
          <w:sz w:val="24"/>
          <w:szCs w:val="24"/>
        </w:rPr>
      </w:pPr>
    </w:p>
    <w:p w14:paraId="0E51ED6B" w14:textId="77777777" w:rsidR="00153554" w:rsidRPr="00162AE8" w:rsidRDefault="00153554" w:rsidP="00153554">
      <w:pPr>
        <w:rPr>
          <w:sz w:val="24"/>
          <w:szCs w:val="24"/>
        </w:rPr>
      </w:pPr>
    </w:p>
    <w:p w14:paraId="780DD724" w14:textId="77777777" w:rsidR="00153554" w:rsidRPr="00162AE8" w:rsidRDefault="00153554" w:rsidP="00153554">
      <w:pPr>
        <w:rPr>
          <w:sz w:val="24"/>
          <w:szCs w:val="24"/>
        </w:rPr>
      </w:pPr>
    </w:p>
    <w:p w14:paraId="460385E6" w14:textId="77777777" w:rsidR="00153554" w:rsidRPr="00162AE8" w:rsidRDefault="00153554" w:rsidP="00153554">
      <w:pPr>
        <w:rPr>
          <w:sz w:val="24"/>
          <w:szCs w:val="24"/>
        </w:rPr>
      </w:pPr>
    </w:p>
    <w:p w14:paraId="1034B248" w14:textId="77777777" w:rsidR="00153554" w:rsidRPr="00162AE8" w:rsidRDefault="00153554" w:rsidP="00153554">
      <w:pPr>
        <w:rPr>
          <w:sz w:val="24"/>
          <w:szCs w:val="24"/>
        </w:rPr>
      </w:pPr>
    </w:p>
    <w:p w14:paraId="50A832F2" w14:textId="77777777" w:rsidR="00153554" w:rsidRPr="00162AE8" w:rsidRDefault="00153554" w:rsidP="00153554">
      <w:pPr>
        <w:rPr>
          <w:sz w:val="24"/>
          <w:szCs w:val="24"/>
        </w:rPr>
        <w:sectPr w:rsidR="00153554" w:rsidRPr="00162AE8" w:rsidSect="00B2779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694" w:right="0" w:bottom="1417" w:left="1134" w:header="0" w:footer="261" w:gutter="0"/>
          <w:cols w:space="708"/>
          <w:docGrid w:linePitch="360"/>
        </w:sectPr>
      </w:pPr>
    </w:p>
    <w:p w14:paraId="1684BA90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CF5E061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FADE0AC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C911501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4DF9E34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1C51EBC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238F73A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1E713940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8AE032B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6BC8E4B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AABAEE2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3760F390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1D6C9E87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B0A51E5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05F4A885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15F1A034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19BB2F8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D2DCA41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0B50AAF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1C67CB25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54E90FAD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0C0B3365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24BF717A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5F71093E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0E7C8B02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5AED8C63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62FA8CD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D6B9D75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34847B4E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597B2518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44AE7AD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28A6CF83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22738B24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5ADA08C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30F4E4BD" w14:textId="77777777" w:rsidR="00B51C2A" w:rsidRPr="00162AE8" w:rsidRDefault="00B51C2A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3DF8043F" w14:textId="77777777" w:rsidR="00634867" w:rsidRPr="00162AE8" w:rsidRDefault="00634867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EC7B9B4" w14:textId="77777777" w:rsidR="00634867" w:rsidRPr="00162AE8" w:rsidRDefault="00634867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F2C1FE7" w14:textId="77777777" w:rsidR="00634867" w:rsidRPr="00162AE8" w:rsidRDefault="00634867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5AD0E850" w14:textId="77777777" w:rsidR="00634867" w:rsidRPr="00162AE8" w:rsidRDefault="00634867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1B6D2799" w14:textId="77777777" w:rsidR="00634867" w:rsidRPr="00162AE8" w:rsidRDefault="00634867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4594C697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7793568F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A6CA5A1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51B1117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5A6B8602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6A00CEB8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p w14:paraId="3C075A70" w14:textId="77777777" w:rsidR="00EB59C3" w:rsidRPr="00162AE8" w:rsidRDefault="00EB59C3" w:rsidP="0087219C">
      <w:pPr>
        <w:pStyle w:val="VAKBeroun"/>
        <w:ind w:right="708"/>
        <w:rPr>
          <w:rFonts w:cs="Arial"/>
          <w:sz w:val="24"/>
          <w:szCs w:val="24"/>
        </w:rPr>
      </w:pPr>
    </w:p>
    <w:sectPr w:rsidR="00EB59C3" w:rsidRPr="00162AE8" w:rsidSect="00662688">
      <w:headerReference w:type="default" r:id="rId11"/>
      <w:headerReference w:type="first" r:id="rId12"/>
      <w:pgSz w:w="11906" w:h="16838"/>
      <w:pgMar w:top="2694" w:right="0" w:bottom="1417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4FFE" w14:textId="77777777" w:rsidR="00125BF4" w:rsidRDefault="00125BF4" w:rsidP="009C435C">
      <w:r>
        <w:separator/>
      </w:r>
    </w:p>
  </w:endnote>
  <w:endnote w:type="continuationSeparator" w:id="0">
    <w:p w14:paraId="2B54C659" w14:textId="77777777" w:rsidR="00125BF4" w:rsidRDefault="00125BF4" w:rsidP="009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4947839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291153D" w14:textId="77777777" w:rsidR="00C008A1" w:rsidRDefault="00C008A1" w:rsidP="001E3FF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51C2A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43605674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2E892DD" w14:textId="77777777" w:rsidR="00C008A1" w:rsidRDefault="00C008A1" w:rsidP="001E3FF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51C2A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F56E9A0" w14:textId="77777777" w:rsidR="00C008A1" w:rsidRDefault="00C00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95C1" w14:textId="66A1F34F" w:rsidR="00A156ED" w:rsidRDefault="00662688" w:rsidP="00A1036B">
    <w:pPr>
      <w:pStyle w:val="Zpat"/>
      <w:ind w:left="-426"/>
    </w:pPr>
    <w:r>
      <w:rPr>
        <w:noProof/>
        <w:lang w:eastAsia="cs-CZ"/>
      </w:rPr>
      <w:drawing>
        <wp:inline distT="0" distB="0" distL="0" distR="0" wp14:anchorId="1F49BF40" wp14:editId="40465E71">
          <wp:extent cx="6682105" cy="619761"/>
          <wp:effectExtent l="0" t="0" r="444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0327" cy="625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ED3EB" w14:textId="77777777" w:rsidR="00634867" w:rsidRPr="00153554" w:rsidRDefault="00634867" w:rsidP="00A156ED">
    <w:pPr>
      <w:ind w:left="-426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temporary/>
      <w:showingPlcHdr/>
    </w:sdtPr>
    <w:sdtEndPr/>
    <w:sdtContent>
      <w:p w14:paraId="0C0492AA" w14:textId="77777777" w:rsidR="00A156ED" w:rsidRDefault="00A156ED">
        <w:pPr>
          <w:pStyle w:val="Zpat"/>
        </w:pPr>
        <w:r>
          <w:t>[Sem zadejte text.]</w:t>
        </w:r>
      </w:p>
    </w:sdtContent>
  </w:sdt>
  <w:p w14:paraId="267B2ED8" w14:textId="77777777" w:rsidR="00B51C2A" w:rsidRDefault="00B51C2A" w:rsidP="00A156ED">
    <w:pPr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3953" w14:textId="77777777" w:rsidR="00125BF4" w:rsidRDefault="00125BF4" w:rsidP="009C435C">
      <w:r>
        <w:separator/>
      </w:r>
    </w:p>
  </w:footnote>
  <w:footnote w:type="continuationSeparator" w:id="0">
    <w:p w14:paraId="21A4BF6A" w14:textId="77777777" w:rsidR="00125BF4" w:rsidRDefault="00125BF4" w:rsidP="009C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51BA" w14:textId="159998D5" w:rsidR="009C435C" w:rsidRDefault="00B2779C" w:rsidP="009C435C">
    <w:pPr>
      <w:pStyle w:val="Zhlav"/>
      <w:tabs>
        <w:tab w:val="left" w:pos="9498"/>
      </w:tabs>
      <w:jc w:val="right"/>
    </w:pP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00BF42E4" wp14:editId="3A0166B8">
          <wp:extent cx="3137468" cy="739800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003" cy="75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F639" w14:textId="77777777" w:rsidR="00745C6F" w:rsidRDefault="00745C6F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Stránka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502ACADD" w14:textId="77777777" w:rsidR="00B51C2A" w:rsidRDefault="00B51C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E33B" w14:textId="77777777" w:rsidR="00C44FA3" w:rsidRDefault="00C44FA3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Stránka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A130E6">
      <w:rPr>
        <w:noProof/>
        <w:color w:val="8496B0" w:themeColor="text2" w:themeTint="99"/>
        <w:sz w:val="24"/>
        <w:szCs w:val="24"/>
      </w:rPr>
      <w:t>4</w:t>
    </w:r>
    <w:r>
      <w:rPr>
        <w:color w:val="8496B0" w:themeColor="text2" w:themeTint="99"/>
        <w:sz w:val="24"/>
        <w:szCs w:val="24"/>
      </w:rPr>
      <w:fldChar w:fldCharType="end"/>
    </w:r>
  </w:p>
  <w:p w14:paraId="3ECD1910" w14:textId="77777777" w:rsidR="00C008A1" w:rsidRDefault="00C008A1" w:rsidP="009C435C">
    <w:pPr>
      <w:pStyle w:val="Zhlav"/>
      <w:tabs>
        <w:tab w:val="left" w:pos="9498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E208" w14:textId="77777777" w:rsidR="00745C6F" w:rsidRDefault="00745C6F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Stránka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33D41BCF" w14:textId="77777777" w:rsidR="00745C6F" w:rsidRDefault="00745C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5C"/>
    <w:rsid w:val="00005BFD"/>
    <w:rsid w:val="00125BF4"/>
    <w:rsid w:val="00147C6D"/>
    <w:rsid w:val="00153554"/>
    <w:rsid w:val="00162AE8"/>
    <w:rsid w:val="002C69C5"/>
    <w:rsid w:val="002D7A6D"/>
    <w:rsid w:val="00333BAF"/>
    <w:rsid w:val="004179F3"/>
    <w:rsid w:val="004757D1"/>
    <w:rsid w:val="005F5457"/>
    <w:rsid w:val="00634867"/>
    <w:rsid w:val="00662688"/>
    <w:rsid w:val="006A7CB6"/>
    <w:rsid w:val="00745C6F"/>
    <w:rsid w:val="00841811"/>
    <w:rsid w:val="0087219C"/>
    <w:rsid w:val="009C435C"/>
    <w:rsid w:val="00A1036B"/>
    <w:rsid w:val="00A130E6"/>
    <w:rsid w:val="00A156ED"/>
    <w:rsid w:val="00A319C5"/>
    <w:rsid w:val="00B2779C"/>
    <w:rsid w:val="00B51C2A"/>
    <w:rsid w:val="00C008A1"/>
    <w:rsid w:val="00C44FA3"/>
    <w:rsid w:val="00C55298"/>
    <w:rsid w:val="00C8270E"/>
    <w:rsid w:val="00CE4757"/>
    <w:rsid w:val="00CF3E57"/>
    <w:rsid w:val="00DA49CE"/>
    <w:rsid w:val="00E754A8"/>
    <w:rsid w:val="00EB59C3"/>
    <w:rsid w:val="00EF436E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7EF9"/>
  <w15:docId w15:val="{FD364CC6-0A65-4A09-9C77-2DDD3BB7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35C"/>
    <w:pPr>
      <w:spacing w:after="0" w:line="240" w:lineRule="auto"/>
      <w:ind w:right="425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5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4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35C"/>
    <w:rPr>
      <w:rFonts w:ascii="Calibri" w:eastAsia="Calibri" w:hAnsi="Calibri" w:cs="Times New Roman"/>
    </w:rPr>
  </w:style>
  <w:style w:type="paragraph" w:customStyle="1" w:styleId="VAKBeroun">
    <w:name w:val="VAK Beroun"/>
    <w:basedOn w:val="Normln"/>
    <w:link w:val="VAKBerounChar"/>
    <w:qFormat/>
    <w:rsid w:val="00005BFD"/>
    <w:pPr>
      <w:ind w:right="0"/>
    </w:pPr>
    <w:rPr>
      <w:rFonts w:ascii="Verdana" w:hAnsi="Verdana"/>
      <w:sz w:val="20"/>
      <w:szCs w:val="18"/>
    </w:rPr>
  </w:style>
  <w:style w:type="character" w:customStyle="1" w:styleId="VAKBerounChar">
    <w:name w:val="VAK Beroun Char"/>
    <w:link w:val="VAKBeroun"/>
    <w:rsid w:val="00005BFD"/>
    <w:rPr>
      <w:rFonts w:ascii="Verdana" w:eastAsia="Calibri" w:hAnsi="Verdana" w:cs="Times New Roman"/>
      <w:sz w:val="20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008A1"/>
  </w:style>
  <w:style w:type="character" w:styleId="Hypertextovodkaz">
    <w:name w:val="Hyperlink"/>
    <w:basedOn w:val="Standardnpsmoodstavce"/>
    <w:uiPriority w:val="99"/>
    <w:unhideWhenUsed/>
    <w:rsid w:val="001535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35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2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Jíšová</dc:creator>
  <cp:lastModifiedBy>Obec Vyžlovka</cp:lastModifiedBy>
  <cp:revision>2</cp:revision>
  <cp:lastPrinted>2020-01-14T07:48:00Z</cp:lastPrinted>
  <dcterms:created xsi:type="dcterms:W3CDTF">2020-01-15T19:00:00Z</dcterms:created>
  <dcterms:modified xsi:type="dcterms:W3CDTF">2020-01-15T19:00:00Z</dcterms:modified>
</cp:coreProperties>
</file>