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F1E1" w14:textId="6F7599B0" w:rsidR="00FE0417" w:rsidRPr="00AC469C" w:rsidRDefault="00AC469C" w:rsidP="00AC469C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</w:t>
      </w:r>
      <w:r w:rsidRPr="00AC469C">
        <w:rPr>
          <w:b/>
          <w:bCs/>
          <w:sz w:val="44"/>
          <w:szCs w:val="44"/>
        </w:rPr>
        <w:t>Informace z dopravy.</w:t>
      </w:r>
    </w:p>
    <w:p w14:paraId="1810B9C4" w14:textId="44E45224" w:rsidR="00AC469C" w:rsidRPr="00AC469C" w:rsidRDefault="00AC469C" w:rsidP="00AC469C">
      <w:pPr>
        <w:pStyle w:val="Bezmezer"/>
        <w:rPr>
          <w:sz w:val="28"/>
          <w:szCs w:val="28"/>
        </w:rPr>
      </w:pPr>
      <w:r w:rsidRPr="00AC469C">
        <w:rPr>
          <w:sz w:val="28"/>
          <w:szCs w:val="28"/>
        </w:rPr>
        <w:t>Od 11.12.2022 dochází k menším změnám v provozu linek PID.</w:t>
      </w:r>
    </w:p>
    <w:p w14:paraId="10E546E4" w14:textId="77777777" w:rsidR="00AC469C" w:rsidRDefault="00AC469C" w:rsidP="00AC469C">
      <w:pPr>
        <w:pStyle w:val="Bezmezer"/>
      </w:pPr>
    </w:p>
    <w:p w14:paraId="3DD4C6C3" w14:textId="3F0DD65B" w:rsidR="00AC469C" w:rsidRPr="00AC469C" w:rsidRDefault="00AC469C" w:rsidP="00AC469C">
      <w:pPr>
        <w:pStyle w:val="Bezmezer"/>
        <w:rPr>
          <w:sz w:val="44"/>
          <w:szCs w:val="44"/>
        </w:rPr>
      </w:pPr>
      <w:r w:rsidRPr="00AC469C">
        <w:rPr>
          <w:sz w:val="44"/>
          <w:szCs w:val="44"/>
        </w:rPr>
        <w:t>Linky 381, 382 zůstávají beze změny.</w:t>
      </w:r>
    </w:p>
    <w:p w14:paraId="31E7C7F8" w14:textId="77777777" w:rsidR="00AC469C" w:rsidRPr="00AC469C" w:rsidRDefault="00AC469C" w:rsidP="00AC469C">
      <w:pPr>
        <w:rPr>
          <w:sz w:val="44"/>
          <w:szCs w:val="44"/>
        </w:rPr>
      </w:pPr>
    </w:p>
    <w:p w14:paraId="732013AE" w14:textId="46DD4689" w:rsidR="00AC469C" w:rsidRPr="00AC469C" w:rsidRDefault="00AC469C" w:rsidP="00AC469C">
      <w:pPr>
        <w:rPr>
          <w:sz w:val="44"/>
          <w:szCs w:val="44"/>
        </w:rPr>
      </w:pPr>
      <w:r w:rsidRPr="00AC469C">
        <w:rPr>
          <w:sz w:val="44"/>
          <w:szCs w:val="44"/>
        </w:rPr>
        <w:t xml:space="preserve">U linky 387 dochází k posílení sobotního provozu. Ráno je zaveden spoj v 7:45 z Kostelce </w:t>
      </w:r>
      <w:proofErr w:type="spellStart"/>
      <w:r w:rsidRPr="00AC469C">
        <w:rPr>
          <w:sz w:val="44"/>
          <w:szCs w:val="44"/>
        </w:rPr>
        <w:t>n.Č.l</w:t>
      </w:r>
      <w:proofErr w:type="spellEnd"/>
      <w:r w:rsidRPr="00AC469C">
        <w:rPr>
          <w:sz w:val="44"/>
          <w:szCs w:val="44"/>
        </w:rPr>
        <w:t xml:space="preserve">. do Prahy a v 9:00 z Hájů do Kostelce </w:t>
      </w:r>
      <w:proofErr w:type="spellStart"/>
      <w:proofErr w:type="gramStart"/>
      <w:r w:rsidRPr="00AC469C">
        <w:rPr>
          <w:sz w:val="44"/>
          <w:szCs w:val="44"/>
        </w:rPr>
        <w:t>n.Č.l</w:t>
      </w:r>
      <w:proofErr w:type="spellEnd"/>
      <w:r w:rsidRPr="00AC469C">
        <w:rPr>
          <w:sz w:val="44"/>
          <w:szCs w:val="44"/>
        </w:rPr>
        <w:t>..</w:t>
      </w:r>
      <w:proofErr w:type="gramEnd"/>
      <w:r w:rsidRPr="00AC469C">
        <w:rPr>
          <w:sz w:val="44"/>
          <w:szCs w:val="44"/>
        </w:rPr>
        <w:t xml:space="preserve"> Večer je převedením z přejezdu prodloužen spoj v 20:15 z Kostelce </w:t>
      </w:r>
      <w:proofErr w:type="spellStart"/>
      <w:r w:rsidRPr="00AC469C">
        <w:rPr>
          <w:sz w:val="44"/>
          <w:szCs w:val="44"/>
        </w:rPr>
        <w:t>n.Č.l</w:t>
      </w:r>
      <w:proofErr w:type="spellEnd"/>
      <w:r w:rsidRPr="00AC469C">
        <w:rPr>
          <w:sz w:val="44"/>
          <w:szCs w:val="44"/>
        </w:rPr>
        <w:t>. do Prahy tak, že jede v 19:42 z Uhlířských Janovic.</w:t>
      </w:r>
    </w:p>
    <w:p w14:paraId="309FF8D7" w14:textId="77777777" w:rsidR="00AC469C" w:rsidRPr="00AC469C" w:rsidRDefault="00AC469C" w:rsidP="00AC469C">
      <w:pPr>
        <w:rPr>
          <w:sz w:val="44"/>
          <w:szCs w:val="44"/>
        </w:rPr>
      </w:pPr>
      <w:r w:rsidRPr="00AC469C">
        <w:rPr>
          <w:sz w:val="44"/>
          <w:szCs w:val="44"/>
        </w:rPr>
        <w:t>Na lince 959 dochází celotýdenně k uspíšení spoje ve směru do Prahy o 10 minut, a to za účelem zlepšení přestupních vazeb v Praze.</w:t>
      </w:r>
    </w:p>
    <w:p w14:paraId="397042B6" w14:textId="06CADBA4" w:rsidR="00AC469C" w:rsidRPr="00AC469C" w:rsidRDefault="00AC469C" w:rsidP="00AC469C">
      <w:pPr>
        <w:pStyle w:val="Bezmezer"/>
        <w:rPr>
          <w:sz w:val="44"/>
          <w:szCs w:val="44"/>
        </w:rPr>
      </w:pPr>
      <w:r w:rsidRPr="00AC469C">
        <w:rPr>
          <w:sz w:val="44"/>
          <w:szCs w:val="44"/>
        </w:rPr>
        <w:t>Více na http://www.pid.cz.</w:t>
      </w:r>
    </w:p>
    <w:sectPr w:rsidR="00AC469C" w:rsidRPr="00AC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C"/>
    <w:rsid w:val="00AC469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9EFA"/>
  <w15:chartTrackingRefBased/>
  <w15:docId w15:val="{EE6430E2-65CA-46EE-B767-B6762F7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6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6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46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2022-12-01T07:27:00Z</dcterms:created>
  <dcterms:modified xsi:type="dcterms:W3CDTF">2022-12-01T07:37:00Z</dcterms:modified>
</cp:coreProperties>
</file>